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E34D06">
      <w:pPr>
        <w:pStyle w:val="KonuBal"/>
        <w:ind w:hanging="284"/>
        <w:rPr>
          <w:b w:val="0"/>
          <w:sz w:val="24"/>
          <w:szCs w:val="24"/>
        </w:rPr>
      </w:pPr>
      <w:r w:rsidRPr="0096254B">
        <w:rPr>
          <w:b w:val="0"/>
          <w:sz w:val="24"/>
          <w:szCs w:val="24"/>
        </w:rPr>
        <w:t>T.C.</w:t>
      </w:r>
    </w:p>
    <w:p w:rsidR="0057186E" w:rsidRPr="0096254B" w:rsidRDefault="00C33E8E" w:rsidP="00E34D06">
      <w:pPr>
        <w:pStyle w:val="KonuBal"/>
        <w:ind w:hanging="284"/>
        <w:rPr>
          <w:b w:val="0"/>
          <w:sz w:val="24"/>
          <w:szCs w:val="24"/>
        </w:rPr>
      </w:pPr>
      <w:r w:rsidRPr="0096254B">
        <w:rPr>
          <w:b w:val="0"/>
          <w:sz w:val="24"/>
          <w:szCs w:val="24"/>
        </w:rPr>
        <w:t>YALOVA İL ÖZEL İDARESİ</w:t>
      </w:r>
    </w:p>
    <w:p w:rsidR="0057186E" w:rsidRPr="0096254B" w:rsidRDefault="007758FD" w:rsidP="00E34D06">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0D1589">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E34D06"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8F06E8">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8F06E8">
              <w:rPr>
                <w:b w:val="0"/>
                <w:sz w:val="24"/>
                <w:szCs w:val="24"/>
              </w:rPr>
              <w:t>05</w:t>
            </w:r>
            <w:r w:rsidR="00C33E8E" w:rsidRPr="0096254B">
              <w:rPr>
                <w:b w:val="0"/>
                <w:sz w:val="24"/>
                <w:szCs w:val="24"/>
              </w:rPr>
              <w:t>.</w:t>
            </w:r>
            <w:r w:rsidR="005111B9">
              <w:rPr>
                <w:b w:val="0"/>
                <w:sz w:val="24"/>
                <w:szCs w:val="24"/>
              </w:rPr>
              <w:t>06</w:t>
            </w:r>
            <w:r w:rsidR="00C33E8E" w:rsidRPr="0096254B">
              <w:rPr>
                <w:b w:val="0"/>
                <w:sz w:val="24"/>
                <w:szCs w:val="24"/>
              </w:rPr>
              <w:t>.20</w:t>
            </w:r>
            <w:r w:rsidR="00412CC3">
              <w:rPr>
                <w:b w:val="0"/>
                <w:sz w:val="24"/>
                <w:szCs w:val="24"/>
              </w:rPr>
              <w:t>2</w:t>
            </w:r>
            <w:r w:rsidR="00E34D06">
              <w:rPr>
                <w:b w:val="0"/>
                <w:sz w:val="24"/>
                <w:szCs w:val="24"/>
              </w:rPr>
              <w:t>2</w:t>
            </w:r>
          </w:p>
          <w:p w:rsidR="00C268AC" w:rsidRPr="0096254B" w:rsidRDefault="000F2AEE" w:rsidP="008F06E8">
            <w:pPr>
              <w:pStyle w:val="KonuBal"/>
              <w:jc w:val="left"/>
              <w:rPr>
                <w:b w:val="0"/>
                <w:sz w:val="24"/>
                <w:szCs w:val="24"/>
              </w:rPr>
            </w:pPr>
            <w:r w:rsidRPr="0096254B">
              <w:rPr>
                <w:b w:val="0"/>
                <w:sz w:val="24"/>
                <w:szCs w:val="24"/>
              </w:rPr>
              <w:t>:</w:t>
            </w:r>
            <w:r w:rsidR="00201215">
              <w:rPr>
                <w:b w:val="0"/>
                <w:sz w:val="24"/>
                <w:szCs w:val="24"/>
              </w:rPr>
              <w:t>101</w:t>
            </w:r>
          </w:p>
        </w:tc>
        <w:tc>
          <w:tcPr>
            <w:tcW w:w="4082" w:type="dxa"/>
            <w:tcBorders>
              <w:top w:val="single" w:sz="4" w:space="0" w:color="auto"/>
              <w:left w:val="single" w:sz="4" w:space="0" w:color="auto"/>
            </w:tcBorders>
            <w:shd w:val="clear" w:color="auto" w:fill="auto"/>
          </w:tcPr>
          <w:p w:rsidR="00C268AC" w:rsidRPr="004B6070" w:rsidRDefault="00C268AC" w:rsidP="00201215">
            <w:pPr>
              <w:pStyle w:val="Altyaz"/>
              <w:jc w:val="both"/>
              <w:rPr>
                <w:szCs w:val="24"/>
              </w:rPr>
            </w:pPr>
            <w:r w:rsidRPr="0096254B">
              <w:rPr>
                <w:szCs w:val="24"/>
                <w:u w:val="single"/>
              </w:rPr>
              <w:t>Konusu:</w:t>
            </w:r>
            <w:r w:rsidR="008F06E8" w:rsidRPr="00C1544D">
              <w:rPr>
                <w:szCs w:val="24"/>
              </w:rPr>
              <w:t xml:space="preserve"> </w:t>
            </w:r>
            <w:r w:rsidR="00127208">
              <w:rPr>
                <w:szCs w:val="24"/>
              </w:rPr>
              <w:t>Çınarcık</w:t>
            </w:r>
            <w:r w:rsidR="00127208" w:rsidRPr="002B15ED">
              <w:rPr>
                <w:szCs w:val="24"/>
              </w:rPr>
              <w:t xml:space="preserve"> İlçe</w:t>
            </w:r>
            <w:r w:rsidR="00127208">
              <w:rPr>
                <w:szCs w:val="24"/>
              </w:rPr>
              <w:t>si</w:t>
            </w:r>
            <w:r w:rsidR="00127208" w:rsidRPr="002B15ED">
              <w:rPr>
                <w:szCs w:val="24"/>
              </w:rPr>
              <w:t xml:space="preserve">, </w:t>
            </w:r>
            <w:r w:rsidR="00127208">
              <w:rPr>
                <w:szCs w:val="24"/>
              </w:rPr>
              <w:t>Atakent</w:t>
            </w:r>
            <w:r w:rsidR="00127208" w:rsidRPr="002B15ED">
              <w:rPr>
                <w:szCs w:val="24"/>
              </w:rPr>
              <w:t xml:space="preserve"> Mahallesi</w:t>
            </w:r>
            <w:r w:rsidR="00127208">
              <w:rPr>
                <w:szCs w:val="24"/>
              </w:rPr>
              <w:t xml:space="preserve"> C Blok Birinci</w:t>
            </w:r>
            <w:r w:rsidR="00127208" w:rsidRPr="002B15ED">
              <w:rPr>
                <w:szCs w:val="24"/>
              </w:rPr>
              <w:t xml:space="preserve"> Ka</w:t>
            </w:r>
            <w:r w:rsidR="00127208">
              <w:rPr>
                <w:szCs w:val="24"/>
              </w:rPr>
              <w:t>t, 17 ve 18 numaralı işyerlerinin</w:t>
            </w:r>
            <w:r w:rsidR="00127208" w:rsidRPr="00BA73C8">
              <w:rPr>
                <w:szCs w:val="24"/>
              </w:rPr>
              <w:t xml:space="preserve"> satışının</w:t>
            </w:r>
            <w:r w:rsidR="00127208">
              <w:rPr>
                <w:szCs w:val="24"/>
              </w:rPr>
              <w:t xml:space="preserve"> yapılması</w:t>
            </w:r>
          </w:p>
        </w:tc>
      </w:tr>
      <w:tr w:rsidR="004A2D87" w:rsidRPr="0096254B" w:rsidTr="005D78A6">
        <w:trPr>
          <w:trHeight w:val="12753"/>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0608B9">
              <w:rPr>
                <w:sz w:val="24"/>
                <w:szCs w:val="24"/>
              </w:rPr>
              <w:t xml:space="preserve"> </w:t>
            </w:r>
            <w:r w:rsidR="00D84BB2" w:rsidRPr="0096254B">
              <w:rPr>
                <w:b/>
                <w:sz w:val="24"/>
                <w:szCs w:val="24"/>
                <w:u w:val="single"/>
              </w:rPr>
              <w:t>TEKLİFİN ÖZÜ:</w:t>
            </w:r>
          </w:p>
          <w:p w:rsidR="008F06E8" w:rsidRPr="00127208" w:rsidRDefault="0096254B" w:rsidP="003F2816">
            <w:pPr>
              <w:jc w:val="both"/>
              <w:rPr>
                <w:sz w:val="24"/>
                <w:szCs w:val="24"/>
              </w:rPr>
            </w:pPr>
            <w:r w:rsidRPr="0096254B">
              <w:rPr>
                <w:sz w:val="24"/>
                <w:szCs w:val="24"/>
              </w:rPr>
              <w:t xml:space="preserve">      </w:t>
            </w:r>
            <w:r w:rsidR="000608B9">
              <w:rPr>
                <w:sz w:val="24"/>
                <w:szCs w:val="24"/>
              </w:rPr>
              <w:t xml:space="preserve"> </w:t>
            </w:r>
            <w:proofErr w:type="gramStart"/>
            <w:r w:rsidR="00127208" w:rsidRPr="00127208">
              <w:rPr>
                <w:sz w:val="24"/>
                <w:szCs w:val="24"/>
              </w:rPr>
              <w:t xml:space="preserve">İl Genel Meclisinin 2022 yılı Haziran ayı olağan toplantısının 02.06.2022 tarihli ikinci birleşiminde incelenerek bir rapora bağlanmak üzere </w:t>
            </w:r>
            <w:r w:rsidR="00201215">
              <w:rPr>
                <w:sz w:val="24"/>
                <w:szCs w:val="24"/>
              </w:rPr>
              <w:t>Plan ve Bütçe K</w:t>
            </w:r>
            <w:r w:rsidR="00127208" w:rsidRPr="00127208">
              <w:rPr>
                <w:sz w:val="24"/>
                <w:szCs w:val="24"/>
              </w:rPr>
              <w:t>omisyonu</w:t>
            </w:r>
            <w:r w:rsidR="00201215">
              <w:rPr>
                <w:sz w:val="24"/>
                <w:szCs w:val="24"/>
              </w:rPr>
              <w:t>n</w:t>
            </w:r>
            <w:r w:rsidR="00127208" w:rsidRPr="00127208">
              <w:rPr>
                <w:sz w:val="24"/>
                <w:szCs w:val="24"/>
              </w:rPr>
              <w:t>a havale edilen</w:t>
            </w:r>
            <w:r w:rsidR="00CF7F5F">
              <w:rPr>
                <w:sz w:val="24"/>
                <w:szCs w:val="24"/>
              </w:rPr>
              <w:t xml:space="preserve"> ve İl Özel İdaresi Emlak ve İstimlak Müdürlüğünün meclisimize havaleli 30.05.2022 tarihli ve 10076 sayılı teklif yazılarında belirtilen</w:t>
            </w:r>
            <w:r w:rsidR="00127208" w:rsidRPr="00127208">
              <w:rPr>
                <w:sz w:val="24"/>
                <w:szCs w:val="24"/>
              </w:rPr>
              <w:t xml:space="preserve">; mülkiyeti İl Özel İdaresine ait </w:t>
            </w:r>
            <w:r w:rsidR="00201215">
              <w:rPr>
                <w:sz w:val="24"/>
                <w:szCs w:val="24"/>
              </w:rPr>
              <w:t xml:space="preserve">olan </w:t>
            </w:r>
            <w:r w:rsidR="00127208" w:rsidRPr="00127208">
              <w:rPr>
                <w:sz w:val="24"/>
                <w:szCs w:val="24"/>
              </w:rPr>
              <w:t>İlimiz, Çınarcık İlçesi, Atakent Mahallesi (Çalıca Kalıcı Konutları), C Blok, Birinci Kat, 17 ve 18 numaralı işyerlerinin, 5302 sayılı İl Özel İdaresi Kanununun 10</w:t>
            </w:r>
            <w:r w:rsidR="000608B9">
              <w:rPr>
                <w:sz w:val="24"/>
                <w:szCs w:val="24"/>
              </w:rPr>
              <w:t xml:space="preserve"> uncu</w:t>
            </w:r>
            <w:r w:rsidR="00127208" w:rsidRPr="00127208">
              <w:rPr>
                <w:sz w:val="24"/>
                <w:szCs w:val="24"/>
              </w:rPr>
              <w:t xml:space="preserve"> maddesinin (f) fıkrası uyarınca satışının yapılmas</w:t>
            </w:r>
            <w:r w:rsidR="00127208">
              <w:rPr>
                <w:sz w:val="24"/>
                <w:szCs w:val="24"/>
              </w:rPr>
              <w:t>ı</w:t>
            </w:r>
            <w:proofErr w:type="gramEnd"/>
          </w:p>
          <w:p w:rsidR="00C0076F" w:rsidRDefault="00C0076F" w:rsidP="003F2816">
            <w:pPr>
              <w:jc w:val="both"/>
              <w:rPr>
                <w:b/>
                <w:sz w:val="24"/>
                <w:szCs w:val="24"/>
                <w:u w:val="single"/>
              </w:rPr>
            </w:pPr>
            <w:r>
              <w:rPr>
                <w:sz w:val="24"/>
                <w:szCs w:val="24"/>
              </w:rPr>
              <w:t xml:space="preserve">      </w:t>
            </w:r>
            <w:r w:rsidR="00352934">
              <w:rPr>
                <w:sz w:val="24"/>
                <w:szCs w:val="24"/>
              </w:rPr>
              <w:t xml:space="preserve"> </w:t>
            </w:r>
            <w:r>
              <w:rPr>
                <w:b/>
                <w:sz w:val="24"/>
                <w:szCs w:val="24"/>
                <w:u w:val="single"/>
              </w:rPr>
              <w:t>KOMİSYON GÖRÜŞÜ:</w:t>
            </w:r>
          </w:p>
          <w:p w:rsidR="00C0076F" w:rsidRPr="00127208" w:rsidRDefault="00127208" w:rsidP="00C0076F">
            <w:pPr>
              <w:ind w:firstLine="426"/>
              <w:jc w:val="both"/>
              <w:rPr>
                <w:sz w:val="24"/>
                <w:szCs w:val="24"/>
              </w:rPr>
            </w:pPr>
            <w:proofErr w:type="gramStart"/>
            <w:r w:rsidRPr="00127208">
              <w:rPr>
                <w:sz w:val="24"/>
                <w:szCs w:val="24"/>
              </w:rPr>
              <w:t>5302 sayılı İl Özel İdaresi Kanununun 10. maddesinin (f) fıkrası, aynı Kanunun 26. maddesinin (g) fıkrası ile 2886 sayılı Devlet İhale Kanununun ilgili maddeleri doğrultusunda, mülkiyeti İl Özel İdaresine ait İlimiz Çınarcık İlçesi, Atakent Mahallesi (Çalıca Kalıcı Konutları), 303</w:t>
            </w:r>
            <w:r w:rsidR="00D157CA">
              <w:rPr>
                <w:sz w:val="24"/>
                <w:szCs w:val="24"/>
              </w:rPr>
              <w:t>9</w:t>
            </w:r>
            <w:r w:rsidRPr="00127208">
              <w:rPr>
                <w:sz w:val="24"/>
                <w:szCs w:val="24"/>
              </w:rPr>
              <w:t xml:space="preserve"> ada, 1 nolu parsel üzerinde bulunan C Blok, Birinci Kat, 17 ve 18 numaralı işyerlerinin satışının yapılması ve satış işleminin mevzuat hükümleri çerçevesinde İl Encümeni marifetiyle gerçekleştirilmesi komisyonumuzca uygun mütalaa edilmiş olup, İl Genel Meclisin </w:t>
            </w:r>
            <w:r w:rsidR="00C0076F" w:rsidRPr="00127208">
              <w:rPr>
                <w:sz w:val="24"/>
                <w:szCs w:val="24"/>
              </w:rPr>
              <w:t>takdirine arz ve talep ederiz.</w:t>
            </w:r>
            <w:proofErr w:type="gramEnd"/>
          </w:p>
          <w:p w:rsidR="003F2816" w:rsidRPr="0096254B" w:rsidRDefault="004B6070" w:rsidP="003F2816">
            <w:pPr>
              <w:jc w:val="both"/>
              <w:rPr>
                <w:sz w:val="24"/>
                <w:szCs w:val="24"/>
              </w:rPr>
            </w:pPr>
            <w:r>
              <w:rPr>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sidR="007033D1" w:rsidRPr="0096254B">
              <w:rPr>
                <w:b/>
                <w:sz w:val="24"/>
                <w:szCs w:val="24"/>
                <w:u w:val="single"/>
              </w:rPr>
              <w:t>:</w:t>
            </w:r>
            <w:proofErr w:type="gramEnd"/>
          </w:p>
          <w:p w:rsidR="007033D1" w:rsidRPr="00127208" w:rsidRDefault="003F2816" w:rsidP="004B6070">
            <w:pPr>
              <w:jc w:val="both"/>
              <w:rPr>
                <w:sz w:val="24"/>
                <w:szCs w:val="24"/>
              </w:rPr>
            </w:pPr>
            <w:r w:rsidRPr="0096254B">
              <w:t xml:space="preserve">       </w:t>
            </w:r>
            <w:proofErr w:type="gramStart"/>
            <w:r w:rsidR="00E34D06" w:rsidRPr="00127208">
              <w:rPr>
                <w:sz w:val="24"/>
                <w:szCs w:val="24"/>
              </w:rPr>
              <w:t>İl Genel Meclisinin 2022</w:t>
            </w:r>
            <w:r w:rsidR="00EC4853" w:rsidRPr="00127208">
              <w:rPr>
                <w:sz w:val="24"/>
                <w:szCs w:val="24"/>
              </w:rPr>
              <w:t xml:space="preserve"> yılı </w:t>
            </w:r>
            <w:r w:rsidR="005111B9" w:rsidRPr="00127208">
              <w:rPr>
                <w:sz w:val="24"/>
                <w:szCs w:val="24"/>
              </w:rPr>
              <w:t>Haziran</w:t>
            </w:r>
            <w:r w:rsidR="00EC4853" w:rsidRPr="00127208">
              <w:rPr>
                <w:sz w:val="24"/>
                <w:szCs w:val="24"/>
              </w:rPr>
              <w:t xml:space="preserve"> ayı olağan toplantısının </w:t>
            </w:r>
            <w:r w:rsidR="00EF462C">
              <w:rPr>
                <w:sz w:val="24"/>
                <w:szCs w:val="24"/>
              </w:rPr>
              <w:t>05</w:t>
            </w:r>
            <w:r w:rsidR="00EC4853" w:rsidRPr="00127208">
              <w:rPr>
                <w:sz w:val="24"/>
                <w:szCs w:val="24"/>
              </w:rPr>
              <w:t>.</w:t>
            </w:r>
            <w:r w:rsidR="005111B9" w:rsidRPr="00127208">
              <w:rPr>
                <w:sz w:val="24"/>
                <w:szCs w:val="24"/>
              </w:rPr>
              <w:t>06</w:t>
            </w:r>
            <w:r w:rsidR="00EC4853" w:rsidRPr="00127208">
              <w:rPr>
                <w:sz w:val="24"/>
                <w:szCs w:val="24"/>
              </w:rPr>
              <w:t>.202</w:t>
            </w:r>
            <w:r w:rsidR="00E34D06" w:rsidRPr="00127208">
              <w:rPr>
                <w:sz w:val="24"/>
                <w:szCs w:val="24"/>
              </w:rPr>
              <w:t>2</w:t>
            </w:r>
            <w:r w:rsidR="00EC4853" w:rsidRPr="00127208">
              <w:rPr>
                <w:sz w:val="24"/>
                <w:szCs w:val="24"/>
              </w:rPr>
              <w:t xml:space="preserve"> tarihli </w:t>
            </w:r>
            <w:r w:rsidR="00EF462C">
              <w:rPr>
                <w:sz w:val="24"/>
                <w:szCs w:val="24"/>
              </w:rPr>
              <w:t>beşinci</w:t>
            </w:r>
            <w:r w:rsidR="00EC4853" w:rsidRPr="00127208">
              <w:rPr>
                <w:sz w:val="24"/>
                <w:szCs w:val="24"/>
              </w:rPr>
              <w:t xml:space="preserve"> birleşiminde </w:t>
            </w:r>
            <w:r w:rsidR="003B42BE" w:rsidRPr="00127208">
              <w:rPr>
                <w:sz w:val="24"/>
                <w:szCs w:val="24"/>
              </w:rPr>
              <w:t>yapılan müzakereler neticesinde</w:t>
            </w:r>
            <w:r w:rsidR="00AD51A1" w:rsidRPr="00127208">
              <w:rPr>
                <w:sz w:val="24"/>
                <w:szCs w:val="24"/>
              </w:rPr>
              <w:t>;</w:t>
            </w:r>
            <w:r w:rsidRPr="00127208">
              <w:rPr>
                <w:sz w:val="24"/>
                <w:szCs w:val="24"/>
              </w:rPr>
              <w:t xml:space="preserve"> </w:t>
            </w:r>
            <w:r w:rsidR="00352934" w:rsidRPr="00127208">
              <w:rPr>
                <w:sz w:val="24"/>
                <w:szCs w:val="24"/>
              </w:rPr>
              <w:t>komisyon raporunda</w:t>
            </w:r>
            <w:r w:rsidR="00C0076F" w:rsidRPr="00127208">
              <w:rPr>
                <w:sz w:val="24"/>
                <w:szCs w:val="24"/>
              </w:rPr>
              <w:t xml:space="preserve"> </w:t>
            </w:r>
            <w:r w:rsidR="00352934" w:rsidRPr="00127208">
              <w:rPr>
                <w:sz w:val="24"/>
                <w:szCs w:val="24"/>
              </w:rPr>
              <w:t>belirtildiği gibi;</w:t>
            </w:r>
            <w:r w:rsidR="00C0076F" w:rsidRPr="00127208">
              <w:rPr>
                <w:sz w:val="24"/>
                <w:szCs w:val="24"/>
              </w:rPr>
              <w:t xml:space="preserve"> </w:t>
            </w:r>
            <w:r w:rsidR="00127208" w:rsidRPr="00127208">
              <w:rPr>
                <w:sz w:val="24"/>
                <w:szCs w:val="24"/>
              </w:rPr>
              <w:t>5302 sayılı İl Özel İdaresi Kanun</w:t>
            </w:r>
            <w:r w:rsidR="00201215">
              <w:rPr>
                <w:sz w:val="24"/>
                <w:szCs w:val="24"/>
              </w:rPr>
              <w:t>unun 10 uncu maddesinin (f) fıkrası</w:t>
            </w:r>
            <w:r w:rsidR="00127208" w:rsidRPr="00127208">
              <w:rPr>
                <w:sz w:val="24"/>
                <w:szCs w:val="24"/>
              </w:rPr>
              <w:t xml:space="preserve"> </w:t>
            </w:r>
            <w:r w:rsidR="00201215">
              <w:rPr>
                <w:sz w:val="24"/>
                <w:szCs w:val="24"/>
              </w:rPr>
              <w:t>gereğince</w:t>
            </w:r>
            <w:r w:rsidR="00127208" w:rsidRPr="00127208">
              <w:rPr>
                <w:sz w:val="24"/>
                <w:szCs w:val="24"/>
              </w:rPr>
              <w:t xml:space="preserve">, mülkiyeti İl Özel İdaresine ait </w:t>
            </w:r>
            <w:r w:rsidR="00201215">
              <w:rPr>
                <w:sz w:val="24"/>
                <w:szCs w:val="24"/>
              </w:rPr>
              <w:t xml:space="preserve">olan </w:t>
            </w:r>
            <w:r w:rsidR="00127208" w:rsidRPr="00127208">
              <w:rPr>
                <w:sz w:val="24"/>
                <w:szCs w:val="24"/>
              </w:rPr>
              <w:t>İlimiz Çınarcık İlçesi, Atakent Mahallesi</w:t>
            </w:r>
            <w:r w:rsidR="00D157CA">
              <w:rPr>
                <w:sz w:val="24"/>
                <w:szCs w:val="24"/>
              </w:rPr>
              <w:t xml:space="preserve"> (Çalıca Kalıcı Konutları), 3039</w:t>
            </w:r>
            <w:r w:rsidR="00127208" w:rsidRPr="00127208">
              <w:rPr>
                <w:sz w:val="24"/>
                <w:szCs w:val="24"/>
              </w:rPr>
              <w:t xml:space="preserve"> ada, 1 nolu parsel üzerinde bulunan C Blok, Birinci Kat, 17 ve 18 numaralı işyerlerinin satışının yapılması ve satış işleminin </w:t>
            </w:r>
            <w:r w:rsidR="00201215" w:rsidRPr="00127208">
              <w:rPr>
                <w:sz w:val="24"/>
                <w:szCs w:val="24"/>
              </w:rPr>
              <w:t>5302 sayılı İl Özel İdaresi Kanununun 26</w:t>
            </w:r>
            <w:r w:rsidR="00201215">
              <w:rPr>
                <w:sz w:val="24"/>
                <w:szCs w:val="24"/>
              </w:rPr>
              <w:t xml:space="preserve"> ncı</w:t>
            </w:r>
            <w:r w:rsidR="00201215" w:rsidRPr="00127208">
              <w:rPr>
                <w:sz w:val="24"/>
                <w:szCs w:val="24"/>
              </w:rPr>
              <w:t xml:space="preserve"> maddesinin (g) fıkrası ile 2886 sayılı Devlet İhale Kanununun ilgili </w:t>
            </w:r>
            <w:r w:rsidR="00127208" w:rsidRPr="00127208">
              <w:rPr>
                <w:sz w:val="24"/>
                <w:szCs w:val="24"/>
              </w:rPr>
              <w:t xml:space="preserve">hükümleri çerçevesinde İl Encümeni marifetiyle gerçekleştirilmesi </w:t>
            </w:r>
            <w:r w:rsidR="008F06E8" w:rsidRPr="00127208">
              <w:rPr>
                <w:color w:val="000000" w:themeColor="text1"/>
                <w:sz w:val="24"/>
                <w:szCs w:val="24"/>
              </w:rPr>
              <w:t>hususu</w:t>
            </w:r>
            <w:r w:rsidR="00D3462A" w:rsidRPr="00127208">
              <w:rPr>
                <w:sz w:val="24"/>
                <w:szCs w:val="24"/>
              </w:rPr>
              <w:t xml:space="preserve"> işaretle oylandı ve </w:t>
            </w:r>
            <w:r w:rsidR="0045734F">
              <w:rPr>
                <w:sz w:val="24"/>
                <w:szCs w:val="24"/>
              </w:rPr>
              <w:t xml:space="preserve">mevcudun </w:t>
            </w:r>
            <w:r w:rsidR="00D3462A" w:rsidRPr="00127208">
              <w:rPr>
                <w:sz w:val="24"/>
                <w:szCs w:val="24"/>
              </w:rPr>
              <w:t>oybirliğiyle kabul edildi.</w:t>
            </w:r>
            <w:proofErr w:type="gramEnd"/>
          </w:p>
          <w:p w:rsidR="000D1589" w:rsidRPr="00127208" w:rsidRDefault="000D1589" w:rsidP="004B6070">
            <w:pPr>
              <w:jc w:val="both"/>
              <w:rPr>
                <w:b/>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CA2D57" w:rsidRPr="00201215" w:rsidRDefault="00CA2D57" w:rsidP="0001177E"/>
          <w:p w:rsidR="008F06E8" w:rsidRPr="00201215" w:rsidRDefault="008F06E8" w:rsidP="008F06E8">
            <w:pPr>
              <w:tabs>
                <w:tab w:val="left" w:pos="1346"/>
              </w:tabs>
            </w:pPr>
          </w:p>
          <w:p w:rsidR="00201215" w:rsidRPr="00201215" w:rsidRDefault="00201215" w:rsidP="008F06E8">
            <w:pPr>
              <w:tabs>
                <w:tab w:val="left" w:pos="1346"/>
              </w:tabs>
            </w:pPr>
          </w:p>
          <w:p w:rsidR="00201215" w:rsidRPr="00201215" w:rsidRDefault="00201215" w:rsidP="008F06E8">
            <w:pPr>
              <w:tabs>
                <w:tab w:val="left" w:pos="1346"/>
              </w:tabs>
            </w:pPr>
          </w:p>
          <w:tbl>
            <w:tblPr>
              <w:tblW w:w="8469" w:type="dxa"/>
              <w:tblLayout w:type="fixed"/>
              <w:tblLook w:val="01E0" w:firstRow="1" w:lastRow="1" w:firstColumn="1" w:lastColumn="1" w:noHBand="0" w:noVBand="0"/>
            </w:tblPr>
            <w:tblGrid>
              <w:gridCol w:w="3055"/>
              <w:gridCol w:w="2673"/>
              <w:gridCol w:w="2741"/>
            </w:tblGrid>
            <w:tr w:rsidR="0027054B" w:rsidRPr="0096254B" w:rsidTr="00B541FB">
              <w:trPr>
                <w:trHeight w:val="270"/>
              </w:trPr>
              <w:tc>
                <w:tcPr>
                  <w:tcW w:w="3055" w:type="dxa"/>
                </w:tcPr>
                <w:p w:rsidR="0027054B" w:rsidRDefault="0027054B" w:rsidP="0027054B">
                  <w:pPr>
                    <w:jc w:val="center"/>
                    <w:rPr>
                      <w:sz w:val="24"/>
                      <w:szCs w:val="24"/>
                    </w:rPr>
                  </w:pPr>
                  <w:bookmarkStart w:id="0" w:name="_GoBack" w:colFirst="0" w:colLast="2"/>
                  <w:r>
                    <w:rPr>
                      <w:sz w:val="24"/>
                      <w:szCs w:val="24"/>
                    </w:rPr>
                    <w:t>(İmza)</w:t>
                  </w:r>
                </w:p>
              </w:tc>
              <w:tc>
                <w:tcPr>
                  <w:tcW w:w="2673" w:type="dxa"/>
                </w:tcPr>
                <w:p w:rsidR="0027054B" w:rsidRDefault="0027054B" w:rsidP="0027054B">
                  <w:pPr>
                    <w:jc w:val="center"/>
                  </w:pPr>
                  <w:r>
                    <w:rPr>
                      <w:sz w:val="24"/>
                      <w:szCs w:val="24"/>
                    </w:rPr>
                    <w:t>(İmza)</w:t>
                  </w:r>
                </w:p>
              </w:tc>
              <w:tc>
                <w:tcPr>
                  <w:tcW w:w="2741" w:type="dxa"/>
                </w:tcPr>
                <w:p w:rsidR="0027054B" w:rsidRDefault="0027054B" w:rsidP="0027054B">
                  <w:pPr>
                    <w:jc w:val="center"/>
                  </w:pPr>
                  <w:r>
                    <w:rPr>
                      <w:sz w:val="24"/>
                      <w:szCs w:val="24"/>
                    </w:rPr>
                    <w:t>(İmza)</w:t>
                  </w:r>
                </w:p>
              </w:tc>
            </w:tr>
            <w:bookmarkEnd w:id="0"/>
            <w:tr w:rsidR="00CA2D57" w:rsidRPr="0096254B" w:rsidTr="00B541FB">
              <w:trPr>
                <w:trHeight w:val="254"/>
              </w:trPr>
              <w:tc>
                <w:tcPr>
                  <w:tcW w:w="3055" w:type="dxa"/>
                  <w:hideMark/>
                </w:tcPr>
                <w:p w:rsidR="00CA2D57" w:rsidRDefault="00DB314D" w:rsidP="00CA2D57">
                  <w:pPr>
                    <w:jc w:val="center"/>
                    <w:rPr>
                      <w:sz w:val="24"/>
                      <w:szCs w:val="24"/>
                    </w:rPr>
                  </w:pPr>
                  <w:r>
                    <w:rPr>
                      <w:sz w:val="24"/>
                      <w:szCs w:val="24"/>
                    </w:rPr>
                    <w:t>Hasan SOYGÜZEL</w:t>
                  </w:r>
                </w:p>
              </w:tc>
              <w:tc>
                <w:tcPr>
                  <w:tcW w:w="2673" w:type="dxa"/>
                  <w:hideMark/>
                </w:tcPr>
                <w:p w:rsidR="00CA2D57" w:rsidRDefault="00CA2D57" w:rsidP="00CA2D57">
                  <w:pPr>
                    <w:jc w:val="center"/>
                    <w:rPr>
                      <w:sz w:val="24"/>
                      <w:szCs w:val="24"/>
                    </w:rPr>
                  </w:pPr>
                  <w:r>
                    <w:rPr>
                      <w:sz w:val="24"/>
                      <w:szCs w:val="24"/>
                    </w:rPr>
                    <w:t>Resul ÇİFTÇİ</w:t>
                  </w:r>
                </w:p>
              </w:tc>
              <w:tc>
                <w:tcPr>
                  <w:tcW w:w="2741" w:type="dxa"/>
                  <w:hideMark/>
                </w:tcPr>
                <w:p w:rsidR="00CA2D57" w:rsidRDefault="00CA2D57" w:rsidP="00CA2D57">
                  <w:pPr>
                    <w:jc w:val="center"/>
                    <w:rPr>
                      <w:sz w:val="24"/>
                      <w:szCs w:val="24"/>
                    </w:rPr>
                  </w:pPr>
                  <w:r>
                    <w:rPr>
                      <w:sz w:val="24"/>
                      <w:szCs w:val="24"/>
                    </w:rPr>
                    <w:t>İsmail AKAR</w:t>
                  </w:r>
                </w:p>
              </w:tc>
            </w:tr>
            <w:tr w:rsidR="003A6791" w:rsidRPr="0096254B" w:rsidTr="00B541FB">
              <w:trPr>
                <w:trHeight w:val="270"/>
              </w:trPr>
              <w:tc>
                <w:tcPr>
                  <w:tcW w:w="3055" w:type="dxa"/>
                  <w:hideMark/>
                </w:tcPr>
                <w:p w:rsidR="003A6791" w:rsidRPr="0096254B" w:rsidRDefault="00DB314D" w:rsidP="00CA2D57">
                  <w:pPr>
                    <w:jc w:val="center"/>
                    <w:rPr>
                      <w:sz w:val="24"/>
                      <w:szCs w:val="24"/>
                    </w:rPr>
                  </w:pPr>
                  <w:r>
                    <w:rPr>
                      <w:sz w:val="24"/>
                      <w:szCs w:val="24"/>
                    </w:rPr>
                    <w:t>İl Genel Meclis Başkanı</w:t>
                  </w:r>
                </w:p>
              </w:tc>
              <w:tc>
                <w:tcPr>
                  <w:tcW w:w="2673"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41"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01177E" w:rsidRPr="0096254B" w:rsidRDefault="0001177E"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5D78A6">
      <w:pgSz w:w="11906" w:h="16838"/>
      <w:pgMar w:top="1276"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08B9"/>
    <w:rsid w:val="00064019"/>
    <w:rsid w:val="000837C4"/>
    <w:rsid w:val="00096B0D"/>
    <w:rsid w:val="00097924"/>
    <w:rsid w:val="000B72FE"/>
    <w:rsid w:val="000D0B49"/>
    <w:rsid w:val="000D0B68"/>
    <w:rsid w:val="000D1589"/>
    <w:rsid w:val="000D4702"/>
    <w:rsid w:val="000E07E0"/>
    <w:rsid w:val="000F2AEE"/>
    <w:rsid w:val="000F2D13"/>
    <w:rsid w:val="000F6247"/>
    <w:rsid w:val="00101ACD"/>
    <w:rsid w:val="00106331"/>
    <w:rsid w:val="00107F5A"/>
    <w:rsid w:val="001248B4"/>
    <w:rsid w:val="00127208"/>
    <w:rsid w:val="00130F93"/>
    <w:rsid w:val="00132725"/>
    <w:rsid w:val="001331DE"/>
    <w:rsid w:val="00141A5A"/>
    <w:rsid w:val="0015723D"/>
    <w:rsid w:val="001645EF"/>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1215"/>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054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2934"/>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5A01"/>
    <w:rsid w:val="003B6079"/>
    <w:rsid w:val="003C3445"/>
    <w:rsid w:val="003C3747"/>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5734F"/>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6070"/>
    <w:rsid w:val="004B72D0"/>
    <w:rsid w:val="004C00B4"/>
    <w:rsid w:val="004C530D"/>
    <w:rsid w:val="004D00EC"/>
    <w:rsid w:val="004D2D25"/>
    <w:rsid w:val="004D7943"/>
    <w:rsid w:val="004E2D7C"/>
    <w:rsid w:val="004F1518"/>
    <w:rsid w:val="004F2A62"/>
    <w:rsid w:val="004F7178"/>
    <w:rsid w:val="004F7FB4"/>
    <w:rsid w:val="0050014E"/>
    <w:rsid w:val="005111B9"/>
    <w:rsid w:val="0051592C"/>
    <w:rsid w:val="00516D6D"/>
    <w:rsid w:val="005175A7"/>
    <w:rsid w:val="005275E4"/>
    <w:rsid w:val="00527874"/>
    <w:rsid w:val="00531F7A"/>
    <w:rsid w:val="00534FCF"/>
    <w:rsid w:val="00544CD2"/>
    <w:rsid w:val="00556662"/>
    <w:rsid w:val="005614E5"/>
    <w:rsid w:val="00564061"/>
    <w:rsid w:val="005646E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D78A6"/>
    <w:rsid w:val="005E0CAF"/>
    <w:rsid w:val="005E33A8"/>
    <w:rsid w:val="005E51D3"/>
    <w:rsid w:val="005E6FC2"/>
    <w:rsid w:val="005E7F21"/>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18BB"/>
    <w:rsid w:val="007A31EB"/>
    <w:rsid w:val="007A59FC"/>
    <w:rsid w:val="007A795F"/>
    <w:rsid w:val="007C206B"/>
    <w:rsid w:val="007C5961"/>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8F06E8"/>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73422"/>
    <w:rsid w:val="00980826"/>
    <w:rsid w:val="009832C5"/>
    <w:rsid w:val="009965CC"/>
    <w:rsid w:val="00996A09"/>
    <w:rsid w:val="009A1F95"/>
    <w:rsid w:val="009C441C"/>
    <w:rsid w:val="009C4D87"/>
    <w:rsid w:val="009D510C"/>
    <w:rsid w:val="009E1427"/>
    <w:rsid w:val="009E3BC2"/>
    <w:rsid w:val="009E4E52"/>
    <w:rsid w:val="009E4FD5"/>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A5123"/>
    <w:rsid w:val="00AC5CF9"/>
    <w:rsid w:val="00AD51A1"/>
    <w:rsid w:val="00AD5E8F"/>
    <w:rsid w:val="00AD6044"/>
    <w:rsid w:val="00AE0EF2"/>
    <w:rsid w:val="00B00D43"/>
    <w:rsid w:val="00B0232B"/>
    <w:rsid w:val="00B141FD"/>
    <w:rsid w:val="00B20D3C"/>
    <w:rsid w:val="00B2360E"/>
    <w:rsid w:val="00B541FB"/>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00487"/>
    <w:rsid w:val="00C0076F"/>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8AC"/>
    <w:rsid w:val="00C74F17"/>
    <w:rsid w:val="00C805B8"/>
    <w:rsid w:val="00C81F53"/>
    <w:rsid w:val="00C82B78"/>
    <w:rsid w:val="00C869AF"/>
    <w:rsid w:val="00CA2D57"/>
    <w:rsid w:val="00CA55ED"/>
    <w:rsid w:val="00CB4F19"/>
    <w:rsid w:val="00CC1199"/>
    <w:rsid w:val="00CD2B7F"/>
    <w:rsid w:val="00CD7756"/>
    <w:rsid w:val="00CE0C58"/>
    <w:rsid w:val="00CE21C2"/>
    <w:rsid w:val="00CF1AB5"/>
    <w:rsid w:val="00CF4847"/>
    <w:rsid w:val="00CF4D4E"/>
    <w:rsid w:val="00CF539C"/>
    <w:rsid w:val="00CF6257"/>
    <w:rsid w:val="00CF7F5F"/>
    <w:rsid w:val="00D02155"/>
    <w:rsid w:val="00D10838"/>
    <w:rsid w:val="00D14C6E"/>
    <w:rsid w:val="00D157CA"/>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2644"/>
    <w:rsid w:val="00DA4163"/>
    <w:rsid w:val="00DA6916"/>
    <w:rsid w:val="00DB1746"/>
    <w:rsid w:val="00DB314D"/>
    <w:rsid w:val="00DC1977"/>
    <w:rsid w:val="00DC4073"/>
    <w:rsid w:val="00DD2E35"/>
    <w:rsid w:val="00DD70C2"/>
    <w:rsid w:val="00DE254B"/>
    <w:rsid w:val="00DE75F0"/>
    <w:rsid w:val="00E2075C"/>
    <w:rsid w:val="00E331AE"/>
    <w:rsid w:val="00E34D06"/>
    <w:rsid w:val="00E4244A"/>
    <w:rsid w:val="00E42FC3"/>
    <w:rsid w:val="00E4565F"/>
    <w:rsid w:val="00E4578A"/>
    <w:rsid w:val="00E52B85"/>
    <w:rsid w:val="00E626E6"/>
    <w:rsid w:val="00E65837"/>
    <w:rsid w:val="00E7439A"/>
    <w:rsid w:val="00E77799"/>
    <w:rsid w:val="00E81089"/>
    <w:rsid w:val="00E81815"/>
    <w:rsid w:val="00E82E19"/>
    <w:rsid w:val="00E84EFF"/>
    <w:rsid w:val="00E86623"/>
    <w:rsid w:val="00EA2F85"/>
    <w:rsid w:val="00EC4853"/>
    <w:rsid w:val="00ED1D29"/>
    <w:rsid w:val="00ED70B4"/>
    <w:rsid w:val="00EE68F6"/>
    <w:rsid w:val="00EF462C"/>
    <w:rsid w:val="00F01392"/>
    <w:rsid w:val="00F02DBE"/>
    <w:rsid w:val="00F059CC"/>
    <w:rsid w:val="00F11537"/>
    <w:rsid w:val="00F12E26"/>
    <w:rsid w:val="00F30681"/>
    <w:rsid w:val="00F30C26"/>
    <w:rsid w:val="00F34E9F"/>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 w:type="character" w:customStyle="1" w:styleId="AltyazChar">
    <w:name w:val="Altyazı Char"/>
    <w:link w:val="Altyaz"/>
    <w:locked/>
    <w:rsid w:val="008F06E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89CAD-8287-4AB0-BAE0-4A9459ADD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329</Words>
  <Characters>2099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9</cp:revision>
  <cp:lastPrinted>2022-05-10T10:35:00Z</cp:lastPrinted>
  <dcterms:created xsi:type="dcterms:W3CDTF">2022-06-05T07:41:00Z</dcterms:created>
  <dcterms:modified xsi:type="dcterms:W3CDTF">2022-06-07T14:23:00Z</dcterms:modified>
</cp:coreProperties>
</file>